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39" w:rsidRDefault="004E5A39" w:rsidP="00CA19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5A39" w:rsidRDefault="004E5A39" w:rsidP="00CA19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5A39" w:rsidRDefault="004E5A39" w:rsidP="00CA19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5A39" w:rsidRDefault="004E5A39" w:rsidP="00CA19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5A39" w:rsidRDefault="004E5A39" w:rsidP="00CA19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5A39" w:rsidRDefault="004E5A39" w:rsidP="00CA19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5A39" w:rsidRDefault="004E5A39" w:rsidP="00CA19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5A39" w:rsidRDefault="004E5A39" w:rsidP="00CA19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5A39" w:rsidRDefault="004E5A39" w:rsidP="00CA19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5A39" w:rsidRDefault="004E5A39" w:rsidP="00CA19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5A39" w:rsidRDefault="004E5A39" w:rsidP="00CA19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5A39" w:rsidRDefault="004E5A39" w:rsidP="00CA19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5A39" w:rsidRPr="00E80ED8" w:rsidRDefault="004E5A39" w:rsidP="00E80ED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5A39" w:rsidRDefault="004E5A39" w:rsidP="00E80ED8">
      <w:pPr>
        <w:spacing w:after="0" w:line="360" w:lineRule="auto"/>
        <w:ind w:firstLine="720"/>
        <w:jc w:val="center"/>
        <w:rPr>
          <w:rFonts w:ascii="Times New Roman" w:hAnsi="Times New Roman"/>
        </w:rPr>
      </w:pPr>
      <w:r w:rsidRPr="00E80ED8">
        <w:rPr>
          <w:rFonts w:ascii="Times New Roman" w:hAnsi="Times New Roman" w:cs="Times New Roman"/>
          <w:b/>
          <w:sz w:val="36"/>
          <w:szCs w:val="36"/>
        </w:rPr>
        <w:t>ПАМЯТКА</w:t>
      </w:r>
      <w:r w:rsidRPr="00E80ED8">
        <w:rPr>
          <w:rFonts w:ascii="Times New Roman" w:hAnsi="Times New Roman"/>
        </w:rPr>
        <w:t xml:space="preserve"> </w:t>
      </w:r>
    </w:p>
    <w:p w:rsidR="004E5A39" w:rsidRPr="00E80ED8" w:rsidRDefault="004E5A39" w:rsidP="00E80ED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об ограничениях, запретах и требованиях на гражданской службе</w:t>
      </w:r>
    </w:p>
    <w:p w:rsidR="004E5A39" w:rsidRDefault="004E5A39" w:rsidP="00E80E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4E5A39" w:rsidRPr="00E80ED8" w:rsidRDefault="004E5A39" w:rsidP="00E80E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 w:rsidRPr="00E80ED8">
        <w:rPr>
          <w:rFonts w:ascii="Times New Roman" w:hAnsi="Times New Roman" w:cs="Times New Roman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161.25pt">
            <v:imagedata r:id="rId7" o:title=""/>
          </v:shape>
        </w:pict>
      </w:r>
    </w:p>
    <w:p w:rsidR="004E5A39" w:rsidRDefault="004E5A39" w:rsidP="00E80E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4E5A39" w:rsidRDefault="004E5A39" w:rsidP="00E80E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4E5A39" w:rsidRDefault="004E5A39" w:rsidP="00E80E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4E5A39" w:rsidRDefault="004E5A39" w:rsidP="00E80E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4E5A39" w:rsidRDefault="004E5A39" w:rsidP="00E80E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4E5A39" w:rsidRDefault="004E5A39" w:rsidP="00E80E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4E5A39" w:rsidRDefault="004E5A39" w:rsidP="00E80E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4E5A39" w:rsidRDefault="004E5A39" w:rsidP="00E80E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4E5A39" w:rsidRDefault="004E5A39" w:rsidP="00E80E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4E5A39" w:rsidRDefault="004E5A39" w:rsidP="00E80E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4E5A39" w:rsidRPr="00A9677A" w:rsidRDefault="004E5A39" w:rsidP="00A9677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715">
        <w:rPr>
          <w:rFonts w:ascii="Times New Roman" w:hAnsi="Times New Roman" w:cs="Times New Roman"/>
          <w:b/>
          <w:sz w:val="28"/>
          <w:szCs w:val="28"/>
        </w:rPr>
        <w:t>2016</w:t>
      </w:r>
    </w:p>
    <w:p w:rsidR="004E5A39" w:rsidRDefault="004E5A39" w:rsidP="00627A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26" type="#_x0000_t75" style="position:absolute;left:0;text-align:left;margin-left:-27pt;margin-top:4.15pt;width:119.25pt;height:161.25pt;z-index:-251658240" wrapcoords="-136 0 -136 21500 21600 21500 21600 0 -136 0">
            <v:imagedata r:id="rId8" o:title=""/>
            <w10:wrap type="tight"/>
          </v:shape>
        </w:pict>
      </w:r>
    </w:p>
    <w:p w:rsidR="004E5A39" w:rsidRPr="005B049F" w:rsidRDefault="004E5A39" w:rsidP="00627A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49F">
        <w:rPr>
          <w:rFonts w:ascii="Times New Roman" w:hAnsi="Times New Roman" w:cs="Times New Roman"/>
          <w:sz w:val="28"/>
          <w:szCs w:val="28"/>
        </w:rPr>
        <w:t xml:space="preserve">Гражданский служащий обязан </w:t>
      </w:r>
      <w:r w:rsidRPr="005B049F">
        <w:rPr>
          <w:rFonts w:ascii="Times New Roman" w:hAnsi="Times New Roman" w:cs="Times New Roman"/>
          <w:b/>
          <w:sz w:val="28"/>
          <w:szCs w:val="28"/>
          <w:lang w:eastAsia="ru-RU"/>
        </w:rPr>
        <w:t>соблюдать ограничения</w:t>
      </w:r>
      <w:r w:rsidRPr="005B049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B049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выполнять </w:t>
      </w:r>
      <w:r w:rsidRPr="005B049F"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обязательства и </w:t>
      </w:r>
      <w:r w:rsidRPr="005B049F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 к служебному поведению, не нарушать запреты</w:t>
      </w:r>
      <w:r w:rsidRPr="005B049F">
        <w:rPr>
          <w:rFonts w:ascii="Times New Roman" w:hAnsi="Times New Roman" w:cs="Times New Roman"/>
          <w:sz w:val="28"/>
          <w:szCs w:val="28"/>
          <w:lang w:eastAsia="ru-RU"/>
        </w:rPr>
        <w:t>, которые установлены федеральными законами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5A39" w:rsidRDefault="004E5A39" w:rsidP="005B049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E5A39" w:rsidRDefault="004E5A39" w:rsidP="00B143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5A39" w:rsidRDefault="004E5A39" w:rsidP="00B143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27" type="#_x0000_t75" style="position:absolute;left:0;text-align:left;margin-left:5in;margin-top:22.9pt;width:152.25pt;height:126pt;z-index:-251657216" wrapcoords="-106 0 -106 21471 21600 21471 21600 0 -106 0">
            <v:imagedata r:id="rId9" o:title=""/>
            <w10:wrap type="tight"/>
          </v:shape>
        </w:pict>
      </w:r>
    </w:p>
    <w:p w:rsidR="004E5A39" w:rsidRDefault="004E5A39" w:rsidP="00A9677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4E5A39" w:rsidRDefault="004E5A39" w:rsidP="00A9677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служащий при исполнении своих должностных обязанностей должен руководствоваться действующим законодательством. В случае возникновения неоднозначной ситуации, в которой гражданский служащий должен сделать выбор, необходимо помнить о существующих ограничениях, запретах и требованиях и о последствиях их несоблюдения.</w:t>
      </w:r>
    </w:p>
    <w:p w:rsidR="004E5A39" w:rsidRPr="00A9677A" w:rsidRDefault="004E5A39" w:rsidP="00B143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4E5A39" w:rsidRDefault="004E5A39" w:rsidP="00B143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677A">
        <w:rPr>
          <w:rFonts w:ascii="Times New Roman" w:hAnsi="Times New Roman" w:cs="Times New Roman"/>
          <w:sz w:val="28"/>
          <w:szCs w:val="28"/>
        </w:rPr>
        <w:pict>
          <v:shape id="_x0000_i1026" type="#_x0000_t75" style="width:162pt;height:161.25pt">
            <v:imagedata r:id="rId10" o:title=""/>
          </v:shape>
        </w:pict>
      </w:r>
    </w:p>
    <w:p w:rsidR="004E5A39" w:rsidRPr="00A9677A" w:rsidRDefault="004E5A39" w:rsidP="00B143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5A39" w:rsidRDefault="004E5A39" w:rsidP="00B143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5A39" w:rsidRDefault="004E5A39" w:rsidP="00B143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5A39" w:rsidRDefault="004E5A39" w:rsidP="00B143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5A39" w:rsidRDefault="004E5A39" w:rsidP="00B143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5A39" w:rsidRDefault="004E5A39" w:rsidP="00B143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5A39" w:rsidRDefault="004E5A39" w:rsidP="00B143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5A39" w:rsidRDefault="004E5A39" w:rsidP="00B143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5A39" w:rsidRPr="00F65CEC" w:rsidRDefault="004E5A39" w:rsidP="00F65C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65CEC">
        <w:rPr>
          <w:rFonts w:ascii="Times New Roman" w:hAnsi="Times New Roman" w:cs="Times New Roman"/>
          <w:sz w:val="28"/>
          <w:szCs w:val="28"/>
        </w:rPr>
        <w:pict>
          <v:shape id="_x0000_i1027" type="#_x0000_t75" style="width:132.75pt;height:161.25pt">
            <v:imagedata r:id="rId7" o:title=""/>
          </v:shape>
        </w:pict>
      </w:r>
      <w:bookmarkStart w:id="0" w:name="sub_1601"/>
    </w:p>
    <w:p w:rsidR="004E5A39" w:rsidRDefault="004E5A39" w:rsidP="00627A0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7A06">
        <w:rPr>
          <w:rFonts w:ascii="Times New Roman" w:hAnsi="Times New Roman" w:cs="Times New Roman"/>
          <w:b/>
          <w:sz w:val="28"/>
          <w:szCs w:val="28"/>
          <w:lang w:eastAsia="ru-RU"/>
        </w:rPr>
        <w:t>ОГРАНИЧЕНИЯ</w:t>
      </w:r>
    </w:p>
    <w:p w:rsidR="004E5A39" w:rsidRPr="00627A06" w:rsidRDefault="004E5A39" w:rsidP="00627A0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E5A39" w:rsidRPr="00627A06" w:rsidRDefault="004E5A39" w:rsidP="00627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627A0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Гражданин не может быть принят на гражданскую службу, а гражданский служащий не может находиться на гражданской службе в случае:</w:t>
      </w:r>
    </w:p>
    <w:p w:rsidR="004E5A39" w:rsidRPr="00627A06" w:rsidRDefault="004E5A39" w:rsidP="00627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sub_160101"/>
      <w:bookmarkEnd w:id="0"/>
      <w:r w:rsidRPr="00627A06">
        <w:rPr>
          <w:rFonts w:ascii="Times New Roman" w:hAnsi="Times New Roman" w:cs="Times New Roman"/>
          <w:sz w:val="28"/>
          <w:szCs w:val="28"/>
          <w:lang w:eastAsia="ru-RU"/>
        </w:rPr>
        <w:t>1) признания его недееспособным или ограниченно дееспособным решением суда, вступившим в законную силу;</w:t>
      </w:r>
    </w:p>
    <w:p w:rsidR="004E5A39" w:rsidRPr="00627A06" w:rsidRDefault="004E5A39" w:rsidP="00627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sub_160102"/>
      <w:bookmarkEnd w:id="1"/>
      <w:r w:rsidRPr="00627A06">
        <w:rPr>
          <w:rFonts w:ascii="Times New Roman" w:hAnsi="Times New Roman" w:cs="Times New Roman"/>
          <w:sz w:val="28"/>
          <w:szCs w:val="28"/>
          <w:lang w:eastAsia="ru-RU"/>
        </w:rPr>
        <w:t>2) осуждения его к наказанию, исключающему возможность исполнения должностных обязанностей по должности государственной службы (гражданской службы),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судимости;</w:t>
      </w:r>
    </w:p>
    <w:p w:rsidR="004E5A39" w:rsidRPr="00627A06" w:rsidRDefault="004E5A39" w:rsidP="00627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sub_160103"/>
      <w:bookmarkEnd w:id="2"/>
      <w:r w:rsidRPr="00627A06">
        <w:rPr>
          <w:rFonts w:ascii="Times New Roman" w:hAnsi="Times New Roman" w:cs="Times New Roman"/>
          <w:sz w:val="28"/>
          <w:szCs w:val="28"/>
          <w:lang w:eastAsia="ru-RU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должностных обязанностей по должности гражданской службы, на замещение которой претендует гражданин, или по замещаемой гражданским служащим должности гражданской службы связано с использованием таких сведений;</w:t>
      </w:r>
      <w:bookmarkEnd w:id="3"/>
    </w:p>
    <w:p w:rsidR="004E5A39" w:rsidRPr="00627A06" w:rsidRDefault="004E5A39" w:rsidP="00627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A06">
        <w:rPr>
          <w:rFonts w:ascii="Times New Roman" w:hAnsi="Times New Roman" w:cs="Times New Roman"/>
          <w:sz w:val="28"/>
          <w:szCs w:val="28"/>
          <w:lang w:eastAsia="ru-RU"/>
        </w:rPr>
        <w:t>4) наличия заболевания, препятствующего поступлению на гражданскую службу или ее прохождению и подтвержденного заключением медицинской организации;</w:t>
      </w:r>
    </w:p>
    <w:p w:rsidR="004E5A39" w:rsidRPr="00627A06" w:rsidRDefault="004E5A39" w:rsidP="00627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A06">
        <w:rPr>
          <w:rFonts w:ascii="Times New Roman" w:hAnsi="Times New Roman" w:cs="Times New Roman"/>
          <w:sz w:val="28"/>
          <w:szCs w:val="28"/>
          <w:lang w:eastAsia="ru-RU"/>
        </w:rPr>
        <w:t>5) близкого родства или свойства (родители, супруги, дети, братья, сестры, а также братья, сестры, родители, дети супругов и супруги детей) с гражданским служащим, если замещение должности гражданской службы связано с непосредственной подчиненностью или подконтрольностью одного из них другому;</w:t>
      </w:r>
    </w:p>
    <w:p w:rsidR="004E5A39" w:rsidRPr="00627A06" w:rsidRDefault="004E5A39" w:rsidP="00627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sub_160106"/>
      <w:r w:rsidRPr="00627A06">
        <w:rPr>
          <w:rFonts w:ascii="Times New Roman" w:hAnsi="Times New Roman" w:cs="Times New Roman"/>
          <w:sz w:val="28"/>
          <w:szCs w:val="28"/>
          <w:lang w:eastAsia="ru-RU"/>
        </w:rPr>
        <w:t>6) выхода из гражданства Российской Федерации или приобретения гражданства другого государства;</w:t>
      </w:r>
    </w:p>
    <w:p w:rsidR="004E5A39" w:rsidRPr="00627A06" w:rsidRDefault="004E5A39" w:rsidP="00627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sub_160107"/>
      <w:bookmarkEnd w:id="4"/>
      <w:r w:rsidRPr="00627A06">
        <w:rPr>
          <w:rFonts w:ascii="Times New Roman" w:hAnsi="Times New Roman" w:cs="Times New Roman"/>
          <w:sz w:val="28"/>
          <w:szCs w:val="28"/>
          <w:lang w:eastAsia="ru-RU"/>
        </w:rPr>
        <w:t>7) наличия гражданства другого государства (других государств), если иное не предусмотрено международным договором Российской Федерации;</w:t>
      </w:r>
    </w:p>
    <w:p w:rsidR="004E5A39" w:rsidRPr="00627A06" w:rsidRDefault="004E5A39" w:rsidP="00627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sub_160108"/>
      <w:bookmarkEnd w:id="5"/>
      <w:r w:rsidRPr="00627A06">
        <w:rPr>
          <w:rFonts w:ascii="Times New Roman" w:hAnsi="Times New Roman" w:cs="Times New Roman"/>
          <w:sz w:val="28"/>
          <w:szCs w:val="28"/>
          <w:lang w:eastAsia="ru-RU"/>
        </w:rPr>
        <w:t>8) представления подложных документов или заведомо ложных сведений при поступлении на гражданскую службу;</w:t>
      </w:r>
    </w:p>
    <w:bookmarkEnd w:id="6"/>
    <w:p w:rsidR="004E5A39" w:rsidRPr="00627A06" w:rsidRDefault="004E5A39" w:rsidP="00627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A06">
        <w:rPr>
          <w:rFonts w:ascii="Times New Roman" w:hAnsi="Times New Roman" w:cs="Times New Roman"/>
          <w:sz w:val="28"/>
          <w:szCs w:val="28"/>
          <w:lang w:eastAsia="ru-RU"/>
        </w:rPr>
        <w:t>9) непредставления установленных настоящим Законом сведений или представления заведомо ложных сведений о доходах, об имуществе и обязательствах имущественного характера при поступлении на гражданскую службу.</w:t>
      </w:r>
    </w:p>
    <w:p w:rsidR="004E5A39" w:rsidRPr="00627A06" w:rsidRDefault="004E5A39" w:rsidP="00627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A06">
        <w:rPr>
          <w:rFonts w:ascii="Times New Roman" w:hAnsi="Times New Roman" w:cs="Times New Roman"/>
          <w:sz w:val="28"/>
          <w:szCs w:val="28"/>
          <w:lang w:eastAsia="ru-RU"/>
        </w:rPr>
        <w:t>10) утраты представителем нанимателя доверия к гражданскому служащему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федеральными законами «</w:t>
      </w:r>
      <w:hyperlink r:id="rId11" w:history="1">
        <w:r w:rsidRPr="00627A06">
          <w:rPr>
            <w:rFonts w:ascii="Times New Roman" w:hAnsi="Times New Roman" w:cs="Times New Roman"/>
            <w:sz w:val="28"/>
            <w:szCs w:val="28"/>
            <w:lang w:eastAsia="ru-RU"/>
          </w:rPr>
          <w:t>О государственной</w:t>
        </w:r>
      </w:hyperlink>
      <w:r w:rsidRPr="00627A06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гражданской службе Российской Федерации», «</w:t>
      </w:r>
      <w:hyperlink r:id="rId12" w:history="1">
        <w:r w:rsidRPr="00627A06">
          <w:rPr>
            <w:rFonts w:ascii="Times New Roman" w:hAnsi="Times New Roman" w:cs="Times New Roman"/>
            <w:sz w:val="28"/>
            <w:szCs w:val="28"/>
            <w:lang w:eastAsia="ru-RU"/>
          </w:rPr>
          <w:t>О противодействии</w:t>
        </w:r>
      </w:hyperlink>
      <w:r w:rsidRPr="00627A06">
        <w:rPr>
          <w:rFonts w:ascii="Times New Roman" w:hAnsi="Times New Roman" w:cs="Times New Roman"/>
          <w:sz w:val="28"/>
          <w:szCs w:val="28"/>
          <w:lang w:eastAsia="ru-RU"/>
        </w:rPr>
        <w:t xml:space="preserve"> коррупции» и другими федеральными законами.</w:t>
      </w:r>
    </w:p>
    <w:p w:rsidR="004E5A39" w:rsidRPr="00627A06" w:rsidRDefault="004E5A39" w:rsidP="00627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A06">
        <w:rPr>
          <w:rFonts w:ascii="Times New Roman" w:hAnsi="Times New Roman" w:cs="Times New Roman"/>
          <w:sz w:val="28"/>
          <w:szCs w:val="28"/>
          <w:lang w:eastAsia="ru-RU"/>
        </w:rPr>
        <w:t>11) признания его не прошедшим военную службу по призыву, не имея на то законных оснований, в соответствии с заключением призывной комиссии (за исключением граждан, прошедших военную службу по контракту).</w:t>
      </w:r>
    </w:p>
    <w:p w:rsidR="004E5A39" w:rsidRPr="00627A06" w:rsidRDefault="004E5A39" w:rsidP="00627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7" w:name="sub_1602"/>
      <w:r w:rsidRPr="00627A06">
        <w:rPr>
          <w:rFonts w:ascii="Times New Roman" w:hAnsi="Times New Roman" w:cs="Times New Roman"/>
          <w:b/>
          <w:sz w:val="28"/>
          <w:szCs w:val="28"/>
          <w:lang w:eastAsia="ru-RU"/>
        </w:rPr>
        <w:t>Иные ограничения</w:t>
      </w:r>
      <w:r w:rsidRPr="00627A06">
        <w:rPr>
          <w:rFonts w:ascii="Times New Roman" w:hAnsi="Times New Roman" w:cs="Times New Roman"/>
          <w:sz w:val="28"/>
          <w:szCs w:val="28"/>
          <w:lang w:eastAsia="ru-RU"/>
        </w:rPr>
        <w:t>, связанные с поступлением на гражданскую службу и ее прохождением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27A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7A06">
        <w:rPr>
          <w:rFonts w:ascii="Times New Roman" w:hAnsi="Times New Roman" w:cs="Times New Roman"/>
          <w:b/>
          <w:sz w:val="28"/>
          <w:szCs w:val="28"/>
          <w:lang w:eastAsia="ru-RU"/>
        </w:rPr>
        <w:t>устанавливаются федеральными законами</w:t>
      </w:r>
      <w:r w:rsidRPr="00627A0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bookmarkEnd w:id="7"/>
    <w:p w:rsidR="004E5A39" w:rsidRDefault="004E5A39" w:rsidP="00B143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5A39" w:rsidRDefault="004E5A39" w:rsidP="00B143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5A39" w:rsidRDefault="004E5A39" w:rsidP="00B143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5A39" w:rsidRDefault="004E5A39" w:rsidP="00B143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5A39" w:rsidRDefault="004E5A39" w:rsidP="00B143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5A39" w:rsidRDefault="004E5A39" w:rsidP="00B143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5A39" w:rsidRDefault="004E5A39" w:rsidP="00B143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5A39" w:rsidRDefault="004E5A39" w:rsidP="00B143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5A39" w:rsidRDefault="004E5A39" w:rsidP="00B143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5A39" w:rsidRDefault="004E5A39" w:rsidP="00B143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5A39" w:rsidRDefault="004E5A39" w:rsidP="00B143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5A39" w:rsidRDefault="004E5A39" w:rsidP="00B143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5A39" w:rsidRDefault="004E5A39" w:rsidP="00B143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5A39" w:rsidRDefault="004E5A39" w:rsidP="00B143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5A39" w:rsidRDefault="004E5A39" w:rsidP="00B143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5A39" w:rsidRDefault="004E5A39" w:rsidP="00B143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5A39" w:rsidRDefault="004E5A39" w:rsidP="00B143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5A39" w:rsidRDefault="004E5A39" w:rsidP="00B143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5A39" w:rsidRDefault="004E5A39" w:rsidP="00B143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5A39" w:rsidRDefault="004E5A39" w:rsidP="00B143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5A39" w:rsidRDefault="004E5A39" w:rsidP="00B143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5A39" w:rsidRDefault="004E5A39" w:rsidP="00F65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A39" w:rsidRDefault="004E5A39" w:rsidP="00F65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A39" w:rsidRPr="00F65CEC" w:rsidRDefault="004E5A39" w:rsidP="00F65C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F65CEC">
        <w:rPr>
          <w:rFonts w:ascii="Times New Roman" w:hAnsi="Times New Roman" w:cs="Times New Roman"/>
          <w:sz w:val="28"/>
          <w:szCs w:val="28"/>
        </w:rPr>
        <w:pict>
          <v:shape id="_x0000_i1028" type="#_x0000_t75" style="width:132.75pt;height:161.25pt">
            <v:imagedata r:id="rId7" o:title=""/>
          </v:shape>
        </w:pict>
      </w:r>
    </w:p>
    <w:p w:rsidR="004E5A39" w:rsidRPr="00627A06" w:rsidRDefault="004E5A39" w:rsidP="00A9677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A06">
        <w:rPr>
          <w:rFonts w:ascii="Times New Roman" w:hAnsi="Times New Roman" w:cs="Times New Roman"/>
          <w:b/>
          <w:sz w:val="28"/>
          <w:szCs w:val="28"/>
        </w:rPr>
        <w:t>ЗАПРЕТЫ</w:t>
      </w:r>
    </w:p>
    <w:p w:rsidR="004E5A39" w:rsidRPr="00627A06" w:rsidRDefault="004E5A39" w:rsidP="00A967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bookmarkStart w:id="8" w:name="sub_1701"/>
      <w:r w:rsidRPr="00627A0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В связи с прохождением гражданской службы гражданскому служащему запрещается:</w:t>
      </w:r>
    </w:p>
    <w:p w:rsidR="004E5A39" w:rsidRPr="00627A06" w:rsidRDefault="004E5A39" w:rsidP="00627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9" w:name="sub_170102"/>
      <w:bookmarkEnd w:id="8"/>
      <w:r w:rsidRPr="00627A06">
        <w:rPr>
          <w:rFonts w:ascii="Times New Roman" w:hAnsi="Times New Roman" w:cs="Times New Roman"/>
          <w:sz w:val="28"/>
          <w:szCs w:val="28"/>
          <w:lang w:eastAsia="ru-RU"/>
        </w:rPr>
        <w:t>2) замещать должность гражданской службы в случае:</w:t>
      </w:r>
    </w:p>
    <w:bookmarkEnd w:id="9"/>
    <w:p w:rsidR="004E5A39" w:rsidRPr="00627A06" w:rsidRDefault="004E5A39" w:rsidP="00627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A06">
        <w:rPr>
          <w:rFonts w:ascii="Times New Roman" w:hAnsi="Times New Roman" w:cs="Times New Roman"/>
          <w:sz w:val="28"/>
          <w:szCs w:val="28"/>
          <w:lang w:eastAsia="ru-RU"/>
        </w:rPr>
        <w:t>избрания или назначения на государственную должность;</w:t>
      </w:r>
    </w:p>
    <w:p w:rsidR="004E5A39" w:rsidRPr="00627A06" w:rsidRDefault="004E5A39" w:rsidP="00627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A06">
        <w:rPr>
          <w:rFonts w:ascii="Times New Roman" w:hAnsi="Times New Roman" w:cs="Times New Roman"/>
          <w:sz w:val="28"/>
          <w:szCs w:val="28"/>
          <w:lang w:eastAsia="ru-RU"/>
        </w:rPr>
        <w:t>избрания на выборную должность в органе местного самоуправления;</w:t>
      </w:r>
    </w:p>
    <w:p w:rsidR="004E5A39" w:rsidRPr="00627A06" w:rsidRDefault="004E5A39" w:rsidP="00627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A06">
        <w:rPr>
          <w:rFonts w:ascii="Times New Roman" w:hAnsi="Times New Roman" w:cs="Times New Roman"/>
          <w:sz w:val="28"/>
          <w:szCs w:val="28"/>
          <w:lang w:eastAsia="ru-RU"/>
        </w:rPr>
        <w:t>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государственном органе;</w:t>
      </w:r>
    </w:p>
    <w:p w:rsidR="004E5A39" w:rsidRPr="00627A06" w:rsidRDefault="004E5A39" w:rsidP="00627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A06">
        <w:rPr>
          <w:rFonts w:ascii="Times New Roman" w:hAnsi="Times New Roman" w:cs="Times New Roman"/>
          <w:sz w:val="28"/>
          <w:szCs w:val="28"/>
          <w:lang w:eastAsia="ru-RU"/>
        </w:rPr>
        <w:t>3)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нормативным правовым актом Губернатора Мурманской области в соответствии с федеральными законами или законами Мурманской области, ему не поручено участвовать в управлении этой организацией;</w:t>
      </w:r>
    </w:p>
    <w:p w:rsidR="004E5A39" w:rsidRPr="00627A06" w:rsidRDefault="004E5A39" w:rsidP="00627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0" w:name="sub_170104"/>
      <w:r w:rsidRPr="00627A06">
        <w:rPr>
          <w:rFonts w:ascii="Times New Roman" w:hAnsi="Times New Roman" w:cs="Times New Roman"/>
          <w:sz w:val="28"/>
          <w:szCs w:val="28"/>
          <w:lang w:eastAsia="ru-RU"/>
        </w:rPr>
        <w:t>4) приобретать в случаях, установленных федеральным законом, ценные бумаги, по которым может быть получен доход;</w:t>
      </w:r>
    </w:p>
    <w:p w:rsidR="004E5A39" w:rsidRPr="00627A06" w:rsidRDefault="004E5A39" w:rsidP="00627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1" w:name="sub_170105"/>
      <w:bookmarkEnd w:id="10"/>
      <w:r w:rsidRPr="00627A06">
        <w:rPr>
          <w:rFonts w:ascii="Times New Roman" w:hAnsi="Times New Roman" w:cs="Times New Roman"/>
          <w:sz w:val="28"/>
          <w:szCs w:val="28"/>
          <w:lang w:eastAsia="ru-RU"/>
        </w:rPr>
        <w:t>5) быть поверенным или представителем по делам третьих лиц в государственном органе, в котором он замещает должность гражданской службы, если иное не предусмотрено федеральными законами;</w:t>
      </w:r>
    </w:p>
    <w:bookmarkEnd w:id="11"/>
    <w:p w:rsidR="004E5A39" w:rsidRPr="00627A06" w:rsidRDefault="004E5A39" w:rsidP="00627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A06">
        <w:rPr>
          <w:rFonts w:ascii="Times New Roman" w:hAnsi="Times New Roman" w:cs="Times New Roman"/>
          <w:sz w:val="28"/>
          <w:szCs w:val="28"/>
          <w:lang w:eastAsia="ru-RU"/>
        </w:rPr>
        <w:t xml:space="preserve">6)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собственностью Мурманской области и передаются гражданским служащим по акту в государственный орган, в котором он замещает должность гражданской службы, за исключением случаев, установленных </w:t>
      </w:r>
      <w:hyperlink r:id="rId13" w:history="1">
        <w:r w:rsidRPr="00627A06">
          <w:rPr>
            <w:rFonts w:ascii="Times New Roman" w:hAnsi="Times New Roman" w:cs="Times New Roman"/>
            <w:sz w:val="28"/>
            <w:szCs w:val="28"/>
            <w:lang w:eastAsia="ru-RU"/>
          </w:rPr>
          <w:t>Гражданским кодексом</w:t>
        </w:r>
      </w:hyperlink>
      <w:r w:rsidRPr="00627A06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Федерации. Гражданский служащий, сдавший подарок, полученный им в связи с протокольным мероприятием, служебной командировкой или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4E5A39" w:rsidRPr="00627A06" w:rsidRDefault="004E5A39" w:rsidP="00627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A06">
        <w:rPr>
          <w:rFonts w:ascii="Times New Roman" w:hAnsi="Times New Roman" w:cs="Times New Roman"/>
          <w:sz w:val="28"/>
          <w:szCs w:val="28"/>
          <w:lang w:eastAsia="ru-RU"/>
        </w:rPr>
        <w:t>7) выезжать в связи с исполнением должностных обязанностей за пределы территории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договоренности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</w:p>
    <w:p w:rsidR="004E5A39" w:rsidRPr="00627A06" w:rsidRDefault="004E5A39" w:rsidP="00627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2" w:name="sub_170108"/>
      <w:r w:rsidRPr="00627A06">
        <w:rPr>
          <w:rFonts w:ascii="Times New Roman" w:hAnsi="Times New Roman" w:cs="Times New Roman"/>
          <w:sz w:val="28"/>
          <w:szCs w:val="28"/>
          <w:lang w:eastAsia="ru-RU"/>
        </w:rPr>
        <w:t>8) использовать в целях, не связанных с исполнением должностных обязанностей, средства материально-технического и иного обеспечения, другое государственное имущество, а также передавать их другим лицам;</w:t>
      </w:r>
    </w:p>
    <w:p w:rsidR="004E5A39" w:rsidRPr="00627A06" w:rsidRDefault="004E5A39" w:rsidP="00627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3" w:name="sub_170109"/>
      <w:bookmarkEnd w:id="12"/>
      <w:r w:rsidRPr="00627A06">
        <w:rPr>
          <w:rFonts w:ascii="Times New Roman" w:hAnsi="Times New Roman" w:cs="Times New Roman"/>
          <w:sz w:val="28"/>
          <w:szCs w:val="28"/>
          <w:lang w:eastAsia="ru-RU"/>
        </w:rPr>
        <w:t>9) разглашать или использовать в целях, не связанных с гражданской службой,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4E5A39" w:rsidRPr="00627A06" w:rsidRDefault="004E5A39" w:rsidP="00627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4" w:name="sub_1701010"/>
      <w:bookmarkEnd w:id="13"/>
      <w:r w:rsidRPr="00627A06">
        <w:rPr>
          <w:rFonts w:ascii="Times New Roman" w:hAnsi="Times New Roman" w:cs="Times New Roman"/>
          <w:sz w:val="28"/>
          <w:szCs w:val="28"/>
          <w:lang w:eastAsia="ru-RU"/>
        </w:rPr>
        <w:t>10) допускать публичные высказывания, суждения и оценки, в том числе в средствах массовой информации, в отношении деятельности государственных органов, их руководителей, включая решения вышестоящего государственного органа либо государственного органа, в котором гражданский служащий замещает должность гражданской службы, если это не входит в его должностные обязанности;</w:t>
      </w:r>
    </w:p>
    <w:p w:rsidR="004E5A39" w:rsidRPr="00627A06" w:rsidRDefault="004E5A39" w:rsidP="00627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5" w:name="sub_1701011"/>
      <w:bookmarkEnd w:id="14"/>
      <w:r w:rsidRPr="00627A06">
        <w:rPr>
          <w:rFonts w:ascii="Times New Roman" w:hAnsi="Times New Roman" w:cs="Times New Roman"/>
          <w:sz w:val="28"/>
          <w:szCs w:val="28"/>
          <w:lang w:eastAsia="ru-RU"/>
        </w:rPr>
        <w:t>11) принимать без письменного разрешения представителя нанимателя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4E5A39" w:rsidRPr="00627A06" w:rsidRDefault="004E5A39" w:rsidP="00627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6" w:name="sub_1701012"/>
      <w:bookmarkEnd w:id="15"/>
      <w:r w:rsidRPr="00627A06">
        <w:rPr>
          <w:rFonts w:ascii="Times New Roman" w:hAnsi="Times New Roman" w:cs="Times New Roman"/>
          <w:sz w:val="28"/>
          <w:szCs w:val="28"/>
          <w:lang w:eastAsia="ru-RU"/>
        </w:rPr>
        <w:t>12)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4E5A39" w:rsidRPr="00627A06" w:rsidRDefault="004E5A39" w:rsidP="00627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7" w:name="sub_1701013"/>
      <w:bookmarkEnd w:id="16"/>
      <w:r w:rsidRPr="00627A06">
        <w:rPr>
          <w:rFonts w:ascii="Times New Roman" w:hAnsi="Times New Roman" w:cs="Times New Roman"/>
          <w:sz w:val="28"/>
          <w:szCs w:val="28"/>
          <w:lang w:eastAsia="ru-RU"/>
        </w:rPr>
        <w:t>13) использовать должностные полномочия в интересах политических партий, других общественных объединений, религиозных объединений и иных организаций, а также публично выражать отношение к указанным объединениям и организациям в качестве гражданского служащего, если это не входит в его должностные обязанности;</w:t>
      </w:r>
    </w:p>
    <w:p w:rsidR="004E5A39" w:rsidRPr="00627A06" w:rsidRDefault="004E5A39" w:rsidP="00627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8" w:name="sub_1701014"/>
      <w:bookmarkEnd w:id="17"/>
      <w:r w:rsidRPr="00627A06">
        <w:rPr>
          <w:rFonts w:ascii="Times New Roman" w:hAnsi="Times New Roman" w:cs="Times New Roman"/>
          <w:sz w:val="28"/>
          <w:szCs w:val="28"/>
          <w:lang w:eastAsia="ru-RU"/>
        </w:rPr>
        <w:t>14) создавать в государственных органах структуры политических партий, других общественных объединений (за исключением профессиональных союзов, ветеранских и иных органов общественной самодеятельности) и религиозных объединений или способствовать созданию указанных структур;</w:t>
      </w:r>
    </w:p>
    <w:p w:rsidR="004E5A39" w:rsidRPr="00627A06" w:rsidRDefault="004E5A39" w:rsidP="00627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9" w:name="sub_1701015"/>
      <w:bookmarkEnd w:id="18"/>
      <w:r w:rsidRPr="00627A06">
        <w:rPr>
          <w:rFonts w:ascii="Times New Roman" w:hAnsi="Times New Roman" w:cs="Times New Roman"/>
          <w:sz w:val="28"/>
          <w:szCs w:val="28"/>
          <w:lang w:eastAsia="ru-RU"/>
        </w:rPr>
        <w:t>15) прекращать исполнение должностных обязанностей в целях урегулирования служебного спора;</w:t>
      </w:r>
    </w:p>
    <w:bookmarkEnd w:id="19"/>
    <w:p w:rsidR="004E5A39" w:rsidRPr="00627A06" w:rsidRDefault="004E5A39" w:rsidP="00627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A06">
        <w:rPr>
          <w:rFonts w:ascii="Times New Roman" w:hAnsi="Times New Roman" w:cs="Times New Roman"/>
          <w:sz w:val="28"/>
          <w:szCs w:val="28"/>
          <w:lang w:eastAsia="ru-RU"/>
        </w:rPr>
        <w:t>16)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4E5A39" w:rsidRPr="00627A06" w:rsidRDefault="004E5A39" w:rsidP="00627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A06">
        <w:rPr>
          <w:rFonts w:ascii="Times New Roman" w:hAnsi="Times New Roman" w:cs="Times New Roman"/>
          <w:sz w:val="28"/>
          <w:szCs w:val="28"/>
          <w:lang w:eastAsia="ru-RU"/>
        </w:rPr>
        <w:t>17) 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4E5A39" w:rsidRPr="00627A06" w:rsidRDefault="004E5A39" w:rsidP="00627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A06">
        <w:rPr>
          <w:rFonts w:ascii="Times New Roman" w:hAnsi="Times New Roman" w:cs="Times New Roman"/>
          <w:sz w:val="28"/>
          <w:szCs w:val="28"/>
          <w:lang w:eastAsia="ru-RU"/>
        </w:rPr>
        <w:t xml:space="preserve">1.1. Гражданскому служащему, его супруге (супругу) и несовершеннолетним детям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 в случаях, предусмотренных </w:t>
      </w:r>
      <w:hyperlink r:id="rId14" w:history="1">
        <w:r w:rsidRPr="00A9677A">
          <w:rPr>
            <w:rFonts w:ascii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627A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27A06">
        <w:rPr>
          <w:rFonts w:ascii="Times New Roman" w:hAnsi="Times New Roman" w:cs="Times New Roman"/>
          <w:sz w:val="28"/>
          <w:szCs w:val="28"/>
          <w:lang w:eastAsia="ru-RU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627A0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5A39" w:rsidRPr="00627A06" w:rsidRDefault="004E5A39" w:rsidP="00627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A06">
        <w:rPr>
          <w:rFonts w:ascii="Times New Roman" w:hAnsi="Times New Roman" w:cs="Times New Roman"/>
          <w:sz w:val="28"/>
          <w:szCs w:val="28"/>
          <w:lang w:eastAsia="ru-RU"/>
        </w:rPr>
        <w:t>2. В случае, если владение гражданским служащим ценными бумагами (долями участия, паями в уставных (складочных) капиталах организаций) приводит или может привести к конфликту интересов, гражданский служащий обязан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</w:p>
    <w:p w:rsidR="004E5A39" w:rsidRPr="00627A06" w:rsidRDefault="004E5A39" w:rsidP="00627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A06">
        <w:rPr>
          <w:rFonts w:ascii="Times New Roman" w:hAnsi="Times New Roman" w:cs="Times New Roman"/>
          <w:sz w:val="28"/>
          <w:szCs w:val="28"/>
          <w:lang w:eastAsia="ru-RU"/>
        </w:rPr>
        <w:t>3.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4E5A39" w:rsidRDefault="004E5A39" w:rsidP="00627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A06">
        <w:rPr>
          <w:rFonts w:ascii="Times New Roman" w:hAnsi="Times New Roman" w:cs="Times New Roman"/>
          <w:sz w:val="28"/>
          <w:szCs w:val="28"/>
          <w:lang w:eastAsia="ru-RU"/>
        </w:rPr>
        <w:t>3.1. Гражданин, замещавший должность гражданской службы, включенную в перечень должностей, установленный нормативными правовыми актами Российской Федерации,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 (или) выполнять в данной организации работу (оказывать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служащего.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порядке, устанавливаемом нормативными правовыми актами Российской Федерации.</w:t>
      </w:r>
    </w:p>
    <w:p w:rsidR="004E5A39" w:rsidRDefault="004E5A39" w:rsidP="00627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5A39" w:rsidRDefault="004E5A39" w:rsidP="00627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5A39" w:rsidRDefault="004E5A39" w:rsidP="00627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5A39" w:rsidRDefault="004E5A39" w:rsidP="00627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5A39" w:rsidRDefault="004E5A39" w:rsidP="00F65C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F65CEC">
        <w:rPr>
          <w:rFonts w:ascii="Times New Roman" w:hAnsi="Times New Roman" w:cs="Times New Roman"/>
          <w:sz w:val="28"/>
          <w:szCs w:val="28"/>
          <w:lang w:eastAsia="ru-RU"/>
        </w:rPr>
        <w:pict>
          <v:shape id="_x0000_i1029" type="#_x0000_t75" style="width:192pt;height:161.25pt">
            <v:imagedata r:id="rId15" o:title=""/>
          </v:shape>
        </w:pic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4E5A39" w:rsidRDefault="004E5A39" w:rsidP="00A9677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E5A39" w:rsidRPr="00A9677A" w:rsidRDefault="004E5A39" w:rsidP="00A9677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9677A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</w:t>
      </w:r>
    </w:p>
    <w:p w:rsidR="004E5A39" w:rsidRPr="00A9677A" w:rsidRDefault="004E5A39" w:rsidP="00A967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bookmarkStart w:id="20" w:name="sub_1801"/>
      <w:r w:rsidRPr="00A9677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Гражданский служащий обязан:</w:t>
      </w:r>
    </w:p>
    <w:p w:rsidR="004E5A39" w:rsidRPr="00A9677A" w:rsidRDefault="004E5A39" w:rsidP="00A967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1" w:name="sub_180101"/>
      <w:bookmarkEnd w:id="20"/>
      <w:r w:rsidRPr="00A9677A">
        <w:rPr>
          <w:rFonts w:ascii="Times New Roman" w:hAnsi="Times New Roman" w:cs="Times New Roman"/>
          <w:sz w:val="28"/>
          <w:szCs w:val="28"/>
          <w:lang w:eastAsia="ru-RU"/>
        </w:rPr>
        <w:t>1) исполнять должностные обязанности добросовестно, на высоком профессиональном уровне;</w:t>
      </w:r>
    </w:p>
    <w:p w:rsidR="004E5A39" w:rsidRPr="00A9677A" w:rsidRDefault="004E5A39" w:rsidP="00A967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2" w:name="sub_180102"/>
      <w:bookmarkEnd w:id="21"/>
      <w:r w:rsidRPr="00A9677A">
        <w:rPr>
          <w:rFonts w:ascii="Times New Roman" w:hAnsi="Times New Roman" w:cs="Times New Roman"/>
          <w:sz w:val="28"/>
          <w:szCs w:val="28"/>
          <w:lang w:eastAsia="ru-RU"/>
        </w:rPr>
        <w:t>2) исходить из того, что признание, соблюдение и защита прав и свобод человека и гражданина определяют смысл и содержание его профессиональной служебной деятельности;</w:t>
      </w:r>
    </w:p>
    <w:p w:rsidR="004E5A39" w:rsidRPr="00A9677A" w:rsidRDefault="004E5A39" w:rsidP="00A967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3" w:name="sub_180103"/>
      <w:bookmarkEnd w:id="22"/>
      <w:r w:rsidRPr="00A9677A">
        <w:rPr>
          <w:rFonts w:ascii="Times New Roman" w:hAnsi="Times New Roman" w:cs="Times New Roman"/>
          <w:sz w:val="28"/>
          <w:szCs w:val="28"/>
          <w:lang w:eastAsia="ru-RU"/>
        </w:rPr>
        <w:t>3)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органа;</w:t>
      </w:r>
    </w:p>
    <w:bookmarkEnd w:id="23"/>
    <w:p w:rsidR="004E5A39" w:rsidRPr="00A9677A" w:rsidRDefault="004E5A39" w:rsidP="00A967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77A">
        <w:rPr>
          <w:rFonts w:ascii="Times New Roman" w:hAnsi="Times New Roman" w:cs="Times New Roman"/>
          <w:sz w:val="28"/>
          <w:szCs w:val="28"/>
          <w:lang w:eastAsia="ru-RU"/>
        </w:rPr>
        <w:t>4)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4E5A39" w:rsidRPr="00A9677A" w:rsidRDefault="004E5A39" w:rsidP="00A967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4" w:name="sub_180105"/>
      <w:r w:rsidRPr="00A9677A">
        <w:rPr>
          <w:rFonts w:ascii="Times New Roman" w:hAnsi="Times New Roman" w:cs="Times New Roman"/>
          <w:sz w:val="28"/>
          <w:szCs w:val="28"/>
          <w:lang w:eastAsia="ru-RU"/>
        </w:rPr>
        <w:t>5)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4E5A39" w:rsidRPr="00A9677A" w:rsidRDefault="004E5A39" w:rsidP="00A967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5" w:name="sub_180106"/>
      <w:bookmarkEnd w:id="24"/>
      <w:r w:rsidRPr="00A9677A">
        <w:rPr>
          <w:rFonts w:ascii="Times New Roman" w:hAnsi="Times New Roman" w:cs="Times New Roman"/>
          <w:sz w:val="28"/>
          <w:szCs w:val="28"/>
          <w:lang w:eastAsia="ru-RU"/>
        </w:rPr>
        <w:t>6) соблюдать ограничения, установленные федеральными законами и настоящим Законом для гражданских служащих;</w:t>
      </w:r>
    </w:p>
    <w:p w:rsidR="004E5A39" w:rsidRPr="00A9677A" w:rsidRDefault="004E5A39" w:rsidP="00A967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6" w:name="sub_180107"/>
      <w:bookmarkEnd w:id="25"/>
      <w:r w:rsidRPr="00A9677A">
        <w:rPr>
          <w:rFonts w:ascii="Times New Roman" w:hAnsi="Times New Roman" w:cs="Times New Roman"/>
          <w:sz w:val="28"/>
          <w:szCs w:val="28"/>
          <w:lang w:eastAsia="ru-RU"/>
        </w:rPr>
        <w:t>7)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4E5A39" w:rsidRPr="00A9677A" w:rsidRDefault="004E5A39" w:rsidP="00A967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7" w:name="sub_180108"/>
      <w:bookmarkEnd w:id="26"/>
      <w:r w:rsidRPr="00A9677A">
        <w:rPr>
          <w:rFonts w:ascii="Times New Roman" w:hAnsi="Times New Roman" w:cs="Times New Roman"/>
          <w:sz w:val="28"/>
          <w:szCs w:val="28"/>
          <w:lang w:eastAsia="ru-RU"/>
        </w:rPr>
        <w:t>8) не совершать поступки, порочащие его честь и достоинство;</w:t>
      </w:r>
    </w:p>
    <w:p w:rsidR="004E5A39" w:rsidRPr="00A9677A" w:rsidRDefault="004E5A39" w:rsidP="00A967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8" w:name="sub_180109"/>
      <w:bookmarkEnd w:id="27"/>
      <w:r w:rsidRPr="00A9677A">
        <w:rPr>
          <w:rFonts w:ascii="Times New Roman" w:hAnsi="Times New Roman" w:cs="Times New Roman"/>
          <w:sz w:val="28"/>
          <w:szCs w:val="28"/>
          <w:lang w:eastAsia="ru-RU"/>
        </w:rPr>
        <w:t>9) проявлять корректность в обращении с гражданами;</w:t>
      </w:r>
    </w:p>
    <w:p w:rsidR="004E5A39" w:rsidRPr="00A9677A" w:rsidRDefault="004E5A39" w:rsidP="00A967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9" w:name="sub_1801010"/>
      <w:bookmarkEnd w:id="28"/>
      <w:r w:rsidRPr="00A9677A">
        <w:rPr>
          <w:rFonts w:ascii="Times New Roman" w:hAnsi="Times New Roman" w:cs="Times New Roman"/>
          <w:sz w:val="28"/>
          <w:szCs w:val="28"/>
          <w:lang w:eastAsia="ru-RU"/>
        </w:rPr>
        <w:t>10) проявлять уважение к нравственным обычаям и традициям народов Российской Федерации;</w:t>
      </w:r>
    </w:p>
    <w:p w:rsidR="004E5A39" w:rsidRPr="00A9677A" w:rsidRDefault="004E5A39" w:rsidP="00A967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0" w:name="sub_1801011"/>
      <w:bookmarkEnd w:id="29"/>
      <w:r w:rsidRPr="00A9677A">
        <w:rPr>
          <w:rFonts w:ascii="Times New Roman" w:hAnsi="Times New Roman" w:cs="Times New Roman"/>
          <w:sz w:val="28"/>
          <w:szCs w:val="28"/>
          <w:lang w:eastAsia="ru-RU"/>
        </w:rPr>
        <w:t>11) учитывать культурные и иные особенности различных этнических и социальных групп, а также конфессий;</w:t>
      </w:r>
    </w:p>
    <w:p w:rsidR="004E5A39" w:rsidRPr="00A9677A" w:rsidRDefault="004E5A39" w:rsidP="00A967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1" w:name="sub_1801012"/>
      <w:bookmarkEnd w:id="30"/>
      <w:r w:rsidRPr="00A9677A">
        <w:rPr>
          <w:rFonts w:ascii="Times New Roman" w:hAnsi="Times New Roman" w:cs="Times New Roman"/>
          <w:sz w:val="28"/>
          <w:szCs w:val="28"/>
          <w:lang w:eastAsia="ru-RU"/>
        </w:rPr>
        <w:t>12) способствовать межнациональному и межконфессиональному согласию;</w:t>
      </w:r>
    </w:p>
    <w:p w:rsidR="004E5A39" w:rsidRPr="00A9677A" w:rsidRDefault="004E5A39" w:rsidP="00A967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2" w:name="sub_1801013"/>
      <w:bookmarkEnd w:id="31"/>
      <w:r w:rsidRPr="00A9677A">
        <w:rPr>
          <w:rFonts w:ascii="Times New Roman" w:hAnsi="Times New Roman" w:cs="Times New Roman"/>
          <w:sz w:val="28"/>
          <w:szCs w:val="28"/>
          <w:lang w:eastAsia="ru-RU"/>
        </w:rPr>
        <w:t>13) не допускать конфликтных ситуаций, способных нанести ущерб его репутации или авторитету государственного органа;</w:t>
      </w:r>
    </w:p>
    <w:p w:rsidR="004E5A39" w:rsidRPr="00A9677A" w:rsidRDefault="004E5A39" w:rsidP="00A967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3" w:name="sub_1801014"/>
      <w:bookmarkEnd w:id="32"/>
      <w:r w:rsidRPr="00A9677A">
        <w:rPr>
          <w:rFonts w:ascii="Times New Roman" w:hAnsi="Times New Roman" w:cs="Times New Roman"/>
          <w:sz w:val="28"/>
          <w:szCs w:val="28"/>
          <w:lang w:eastAsia="ru-RU"/>
        </w:rPr>
        <w:t>14) соблюдать установленные правила публичных выступлений и предоставления служебной информации.</w:t>
      </w:r>
    </w:p>
    <w:bookmarkEnd w:id="33"/>
    <w:p w:rsidR="004E5A39" w:rsidRPr="00A9677A" w:rsidRDefault="004E5A39" w:rsidP="00A967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77A">
        <w:rPr>
          <w:rFonts w:ascii="Times New Roman" w:hAnsi="Times New Roman" w:cs="Times New Roman"/>
          <w:sz w:val="28"/>
          <w:szCs w:val="28"/>
          <w:lang w:eastAsia="ru-RU"/>
        </w:rPr>
        <w:t xml:space="preserve">2. Гражданский служащий, замещающий должность гражданской службы категории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9677A">
        <w:rPr>
          <w:rFonts w:ascii="Times New Roman" w:hAnsi="Times New Roman" w:cs="Times New Roman"/>
          <w:sz w:val="28"/>
          <w:szCs w:val="28"/>
          <w:lang w:eastAsia="ru-RU"/>
        </w:rPr>
        <w:t>руководители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A9677A">
        <w:rPr>
          <w:rFonts w:ascii="Times New Roman" w:hAnsi="Times New Roman" w:cs="Times New Roman"/>
          <w:sz w:val="28"/>
          <w:szCs w:val="28"/>
          <w:lang w:eastAsia="ru-RU"/>
        </w:rPr>
        <w:t>, обязан не допускать случаи принуждения гражданских служащих к участию в деятельности политических партий, других общественных объединений и религиозных объединений.</w:t>
      </w:r>
    </w:p>
    <w:p w:rsidR="004E5A39" w:rsidRPr="00A9677A" w:rsidRDefault="004E5A39" w:rsidP="00A967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5A39" w:rsidRPr="00A9677A" w:rsidRDefault="004E5A39" w:rsidP="00B143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5A39" w:rsidRPr="00A9677A" w:rsidRDefault="004E5A39" w:rsidP="00B143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4E5A39" w:rsidRPr="00A9677A" w:rsidSect="00627A06">
      <w:headerReference w:type="even" r:id="rId16"/>
      <w:headerReference w:type="default" r:id="rId17"/>
      <w:pgSz w:w="11906" w:h="16838"/>
      <w:pgMar w:top="284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A39" w:rsidRDefault="004E5A39">
      <w:r>
        <w:separator/>
      </w:r>
    </w:p>
  </w:endnote>
  <w:endnote w:type="continuationSeparator" w:id="0">
    <w:p w:rsidR="004E5A39" w:rsidRDefault="004E5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A39" w:rsidRDefault="004E5A39">
      <w:r>
        <w:separator/>
      </w:r>
    </w:p>
  </w:footnote>
  <w:footnote w:type="continuationSeparator" w:id="0">
    <w:p w:rsidR="004E5A39" w:rsidRDefault="004E5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39" w:rsidRDefault="004E5A39" w:rsidP="00D116D5">
    <w:pPr>
      <w:pStyle w:val="Header"/>
      <w:framePr w:wrap="around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4E5A39" w:rsidRDefault="004E5A3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39" w:rsidRDefault="004E5A39" w:rsidP="00D116D5">
    <w:pPr>
      <w:pStyle w:val="Header"/>
      <w:framePr w:wrap="around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9</w:t>
    </w:r>
    <w:r>
      <w:rPr>
        <w:rStyle w:val="PageNumber"/>
        <w:rFonts w:cs="Calibri"/>
      </w:rPr>
      <w:fldChar w:fldCharType="end"/>
    </w:r>
  </w:p>
  <w:p w:rsidR="004E5A39" w:rsidRDefault="004E5A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71E6"/>
    <w:multiLevelType w:val="hybridMultilevel"/>
    <w:tmpl w:val="AD8C59E2"/>
    <w:lvl w:ilvl="0" w:tplc="B1CEA1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7230175"/>
    <w:multiLevelType w:val="hybridMultilevel"/>
    <w:tmpl w:val="29C614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D1E4199"/>
    <w:multiLevelType w:val="hybridMultilevel"/>
    <w:tmpl w:val="450C7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5A577D"/>
    <w:multiLevelType w:val="hybridMultilevel"/>
    <w:tmpl w:val="2BBAF1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6B40656"/>
    <w:multiLevelType w:val="hybridMultilevel"/>
    <w:tmpl w:val="79A2E1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D8D3503"/>
    <w:multiLevelType w:val="hybridMultilevel"/>
    <w:tmpl w:val="66A6478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42B0245D"/>
    <w:multiLevelType w:val="hybridMultilevel"/>
    <w:tmpl w:val="82F0A5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4734F59"/>
    <w:multiLevelType w:val="multilevel"/>
    <w:tmpl w:val="82F0A5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070"/>
    <w:rsid w:val="00011A34"/>
    <w:rsid w:val="000124B6"/>
    <w:rsid w:val="000124D5"/>
    <w:rsid w:val="00012B0F"/>
    <w:rsid w:val="0003061B"/>
    <w:rsid w:val="00034CFC"/>
    <w:rsid w:val="000608CA"/>
    <w:rsid w:val="00075CCE"/>
    <w:rsid w:val="000952C2"/>
    <w:rsid w:val="000C13A8"/>
    <w:rsid w:val="000D0EC1"/>
    <w:rsid w:val="000D472B"/>
    <w:rsid w:val="00106538"/>
    <w:rsid w:val="001261A8"/>
    <w:rsid w:val="00130E21"/>
    <w:rsid w:val="00131D3D"/>
    <w:rsid w:val="00174FFA"/>
    <w:rsid w:val="00187B4A"/>
    <w:rsid w:val="0019443D"/>
    <w:rsid w:val="001E6C08"/>
    <w:rsid w:val="001F06F6"/>
    <w:rsid w:val="001F2FD4"/>
    <w:rsid w:val="00203FDD"/>
    <w:rsid w:val="002169E9"/>
    <w:rsid w:val="00244981"/>
    <w:rsid w:val="00285EF5"/>
    <w:rsid w:val="002B7512"/>
    <w:rsid w:val="00333390"/>
    <w:rsid w:val="00337653"/>
    <w:rsid w:val="00340B8E"/>
    <w:rsid w:val="0034440B"/>
    <w:rsid w:val="0035432B"/>
    <w:rsid w:val="00361D38"/>
    <w:rsid w:val="00373BBA"/>
    <w:rsid w:val="00376C25"/>
    <w:rsid w:val="00382B65"/>
    <w:rsid w:val="003A2B83"/>
    <w:rsid w:val="003B63E4"/>
    <w:rsid w:val="003C5DCC"/>
    <w:rsid w:val="003E3934"/>
    <w:rsid w:val="003F4918"/>
    <w:rsid w:val="003F4F38"/>
    <w:rsid w:val="00406E27"/>
    <w:rsid w:val="0041118B"/>
    <w:rsid w:val="00436429"/>
    <w:rsid w:val="004549BA"/>
    <w:rsid w:val="0047323B"/>
    <w:rsid w:val="00475892"/>
    <w:rsid w:val="00490773"/>
    <w:rsid w:val="004A35B3"/>
    <w:rsid w:val="004A40F9"/>
    <w:rsid w:val="004B64CE"/>
    <w:rsid w:val="004E5A39"/>
    <w:rsid w:val="005117DC"/>
    <w:rsid w:val="00517602"/>
    <w:rsid w:val="005263FC"/>
    <w:rsid w:val="00543F96"/>
    <w:rsid w:val="005528A3"/>
    <w:rsid w:val="00576715"/>
    <w:rsid w:val="005A1606"/>
    <w:rsid w:val="005A6075"/>
    <w:rsid w:val="005B049F"/>
    <w:rsid w:val="005C6CEB"/>
    <w:rsid w:val="005E4D07"/>
    <w:rsid w:val="005E706F"/>
    <w:rsid w:val="005F6068"/>
    <w:rsid w:val="005F6121"/>
    <w:rsid w:val="00612107"/>
    <w:rsid w:val="00627A06"/>
    <w:rsid w:val="00630A96"/>
    <w:rsid w:val="00634C07"/>
    <w:rsid w:val="006504F4"/>
    <w:rsid w:val="00686041"/>
    <w:rsid w:val="006A687A"/>
    <w:rsid w:val="006A68DA"/>
    <w:rsid w:val="006B2C5A"/>
    <w:rsid w:val="006C2E2C"/>
    <w:rsid w:val="006D0E8F"/>
    <w:rsid w:val="006F1B1F"/>
    <w:rsid w:val="006F5E36"/>
    <w:rsid w:val="007024FF"/>
    <w:rsid w:val="007245BC"/>
    <w:rsid w:val="00745AA7"/>
    <w:rsid w:val="007461E7"/>
    <w:rsid w:val="00762668"/>
    <w:rsid w:val="007B6D39"/>
    <w:rsid w:val="00803953"/>
    <w:rsid w:val="0081244A"/>
    <w:rsid w:val="00827027"/>
    <w:rsid w:val="00837070"/>
    <w:rsid w:val="0085688B"/>
    <w:rsid w:val="00860050"/>
    <w:rsid w:val="00871F43"/>
    <w:rsid w:val="00887085"/>
    <w:rsid w:val="008950BB"/>
    <w:rsid w:val="008C0307"/>
    <w:rsid w:val="008E7C9F"/>
    <w:rsid w:val="008F33F5"/>
    <w:rsid w:val="008F4C31"/>
    <w:rsid w:val="00900CF6"/>
    <w:rsid w:val="00914D26"/>
    <w:rsid w:val="00930FB0"/>
    <w:rsid w:val="00941D20"/>
    <w:rsid w:val="009429CB"/>
    <w:rsid w:val="00945797"/>
    <w:rsid w:val="00962827"/>
    <w:rsid w:val="00971BF1"/>
    <w:rsid w:val="009754C8"/>
    <w:rsid w:val="0098658A"/>
    <w:rsid w:val="009A721C"/>
    <w:rsid w:val="009C0264"/>
    <w:rsid w:val="009D57EB"/>
    <w:rsid w:val="009D595D"/>
    <w:rsid w:val="00A154C5"/>
    <w:rsid w:val="00A161C9"/>
    <w:rsid w:val="00A25F4B"/>
    <w:rsid w:val="00A33E35"/>
    <w:rsid w:val="00A748F7"/>
    <w:rsid w:val="00A846E3"/>
    <w:rsid w:val="00A85250"/>
    <w:rsid w:val="00A9677A"/>
    <w:rsid w:val="00B019F0"/>
    <w:rsid w:val="00B14358"/>
    <w:rsid w:val="00B505A6"/>
    <w:rsid w:val="00B555BE"/>
    <w:rsid w:val="00B8154C"/>
    <w:rsid w:val="00B82AD1"/>
    <w:rsid w:val="00B84116"/>
    <w:rsid w:val="00BB5E32"/>
    <w:rsid w:val="00BD5C11"/>
    <w:rsid w:val="00C13DA4"/>
    <w:rsid w:val="00C2121D"/>
    <w:rsid w:val="00C25CE9"/>
    <w:rsid w:val="00C33433"/>
    <w:rsid w:val="00C72FA9"/>
    <w:rsid w:val="00C816C9"/>
    <w:rsid w:val="00CA1997"/>
    <w:rsid w:val="00CA1BA6"/>
    <w:rsid w:val="00CA4A46"/>
    <w:rsid w:val="00CA6A25"/>
    <w:rsid w:val="00CB4C10"/>
    <w:rsid w:val="00CD7F52"/>
    <w:rsid w:val="00D116D5"/>
    <w:rsid w:val="00D26326"/>
    <w:rsid w:val="00D27CDD"/>
    <w:rsid w:val="00D40A81"/>
    <w:rsid w:val="00D8686E"/>
    <w:rsid w:val="00DA43C4"/>
    <w:rsid w:val="00DA52B7"/>
    <w:rsid w:val="00DA59FE"/>
    <w:rsid w:val="00DB5617"/>
    <w:rsid w:val="00DC6D47"/>
    <w:rsid w:val="00DD3058"/>
    <w:rsid w:val="00DD459A"/>
    <w:rsid w:val="00DD7B10"/>
    <w:rsid w:val="00E131D0"/>
    <w:rsid w:val="00E2470B"/>
    <w:rsid w:val="00E35C4D"/>
    <w:rsid w:val="00E60E9C"/>
    <w:rsid w:val="00E713BD"/>
    <w:rsid w:val="00E80ED8"/>
    <w:rsid w:val="00E87D96"/>
    <w:rsid w:val="00EA2957"/>
    <w:rsid w:val="00EC6B28"/>
    <w:rsid w:val="00EF2FC1"/>
    <w:rsid w:val="00EF50CF"/>
    <w:rsid w:val="00F3567A"/>
    <w:rsid w:val="00F65CEC"/>
    <w:rsid w:val="00F7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892"/>
    <w:pPr>
      <w:spacing w:after="200" w:line="276" w:lineRule="auto"/>
    </w:pPr>
    <w:rPr>
      <w:rFonts w:eastAsia="Times New Roman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6D4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000080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ED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7245BC"/>
    <w:pPr>
      <w:ind w:left="720"/>
    </w:pPr>
  </w:style>
  <w:style w:type="character" w:customStyle="1" w:styleId="a">
    <w:name w:val="Гипертекстовая ссылка"/>
    <w:basedOn w:val="DefaultParagraphFont"/>
    <w:uiPriority w:val="99"/>
    <w:rsid w:val="00B84116"/>
    <w:rPr>
      <w:rFonts w:cs="Times New Roman"/>
      <w:color w:val="008000"/>
    </w:rPr>
  </w:style>
  <w:style w:type="paragraph" w:styleId="BalloonText">
    <w:name w:val="Balloon Text"/>
    <w:basedOn w:val="Normal"/>
    <w:link w:val="BalloonTextChar"/>
    <w:uiPriority w:val="99"/>
    <w:semiHidden/>
    <w:rsid w:val="00A161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ED3"/>
    <w:rPr>
      <w:rFonts w:ascii="Times New Roman" w:eastAsia="Times New Roman" w:hAnsi="Times New Roman" w:cs="Calibri"/>
      <w:sz w:val="0"/>
      <w:szCs w:val="0"/>
      <w:lang w:eastAsia="en-US"/>
    </w:rPr>
  </w:style>
  <w:style w:type="paragraph" w:customStyle="1" w:styleId="Default">
    <w:name w:val="Default"/>
    <w:uiPriority w:val="99"/>
    <w:rsid w:val="0035432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0">
    <w:name w:val="Цветовое выделение"/>
    <w:uiPriority w:val="99"/>
    <w:rsid w:val="005F6068"/>
    <w:rPr>
      <w:b/>
      <w:color w:val="000080"/>
    </w:rPr>
  </w:style>
  <w:style w:type="paragraph" w:customStyle="1" w:styleId="a1">
    <w:name w:val="Заголовок статьи"/>
    <w:basedOn w:val="Normal"/>
    <w:next w:val="Normal"/>
    <w:uiPriority w:val="99"/>
    <w:rsid w:val="005F606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DC6D4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ED3"/>
    <w:rPr>
      <w:rFonts w:eastAsia="Times New Roman" w:cs="Calibri"/>
      <w:lang w:eastAsia="en-US"/>
    </w:rPr>
  </w:style>
  <w:style w:type="character" w:styleId="PageNumber">
    <w:name w:val="page number"/>
    <w:basedOn w:val="DefaultParagraphFont"/>
    <w:uiPriority w:val="99"/>
    <w:rsid w:val="00DC6D47"/>
    <w:rPr>
      <w:rFonts w:cs="Times New Roman"/>
    </w:rPr>
  </w:style>
  <w:style w:type="paragraph" w:styleId="NormalWeb">
    <w:name w:val="Normal (Web)"/>
    <w:basedOn w:val="Normal"/>
    <w:uiPriority w:val="99"/>
    <w:rsid w:val="003F49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E2470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10"/>
    <w:rsid w:val="00153ED3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customStyle="1" w:styleId="a2">
    <w:name w:val="Комментарий"/>
    <w:basedOn w:val="Normal"/>
    <w:next w:val="Normal"/>
    <w:uiPriority w:val="99"/>
    <w:rsid w:val="00627A06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Times New Roman"/>
      <w:color w:val="353842"/>
      <w:sz w:val="24"/>
      <w:szCs w:val="24"/>
      <w:shd w:val="clear" w:color="auto" w:fill="F0F0F0"/>
      <w:lang w:eastAsia="ru-RU"/>
    </w:rPr>
  </w:style>
  <w:style w:type="paragraph" w:customStyle="1" w:styleId="a3">
    <w:name w:val="Информация об изменениях документа"/>
    <w:basedOn w:val="a2"/>
    <w:next w:val="Normal"/>
    <w:uiPriority w:val="99"/>
    <w:rsid w:val="00627A06"/>
    <w:rPr>
      <w:i/>
      <w:iCs/>
    </w:rPr>
  </w:style>
  <w:style w:type="paragraph" w:styleId="Footer">
    <w:name w:val="footer"/>
    <w:basedOn w:val="Normal"/>
    <w:link w:val="FooterChar"/>
    <w:uiPriority w:val="99"/>
    <w:rsid w:val="00627A0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3ED3"/>
    <w:rPr>
      <w:rFonts w:eastAsia="Times New Roman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20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garantF1://10064072.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12064203.0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36354.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garantF1://7027295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2053</Words>
  <Characters>11704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Комитета </dc:title>
  <dc:subject/>
  <dc:creator>Admin</dc:creator>
  <cp:keywords/>
  <dc:description/>
  <cp:lastModifiedBy>Админ</cp:lastModifiedBy>
  <cp:revision>2</cp:revision>
  <cp:lastPrinted>2016-06-23T11:14:00Z</cp:lastPrinted>
  <dcterms:created xsi:type="dcterms:W3CDTF">2016-06-30T08:44:00Z</dcterms:created>
  <dcterms:modified xsi:type="dcterms:W3CDTF">2016-06-30T08:44:00Z</dcterms:modified>
</cp:coreProperties>
</file>